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4E" w:rsidRPr="00B03370" w:rsidRDefault="00C8744E" w:rsidP="008E1773">
      <w:pPr>
        <w:spacing w:after="0" w:line="240" w:lineRule="auto"/>
        <w:jc w:val="center"/>
        <w:rPr>
          <w:rFonts w:ascii="Century Gothic" w:hAnsi="Century Gothic" w:cstheme="minorHAnsi"/>
          <w:b/>
          <w:sz w:val="20"/>
          <w:szCs w:val="20"/>
        </w:rPr>
      </w:pPr>
      <w:r w:rsidRPr="00B03370">
        <w:rPr>
          <w:rFonts w:ascii="Century Gothic" w:hAnsi="Century Gothic" w:cstheme="minorHAnsi"/>
          <w:b/>
          <w:sz w:val="20"/>
          <w:szCs w:val="20"/>
        </w:rPr>
        <w:t>Szülészeti és Nőgyógyászati Osztály</w:t>
      </w:r>
    </w:p>
    <w:p w:rsidR="004D369E" w:rsidRPr="00B03370" w:rsidRDefault="00C8744E" w:rsidP="008E1773">
      <w:pPr>
        <w:spacing w:after="0" w:line="240" w:lineRule="auto"/>
        <w:jc w:val="center"/>
        <w:rPr>
          <w:rFonts w:ascii="Century Gothic" w:hAnsi="Century Gothic" w:cstheme="minorHAnsi"/>
          <w:sz w:val="20"/>
          <w:szCs w:val="20"/>
        </w:rPr>
      </w:pPr>
      <w:r w:rsidRPr="00B03370">
        <w:rPr>
          <w:rFonts w:ascii="Century Gothic" w:hAnsi="Century Gothic" w:cstheme="minorHAnsi"/>
          <w:sz w:val="20"/>
          <w:szCs w:val="20"/>
        </w:rPr>
        <w:t>Osztályvezető főorvos: Dr. Sipos Attila főorvos</w:t>
      </w:r>
    </w:p>
    <w:p w:rsidR="008E1773" w:rsidRDefault="008E1773" w:rsidP="008E1773">
      <w:pPr>
        <w:spacing w:after="0" w:line="240" w:lineRule="auto"/>
        <w:jc w:val="center"/>
        <w:rPr>
          <w:rFonts w:ascii="Century Gothic" w:hAnsi="Century Gothic" w:cstheme="minorHAnsi"/>
          <w:i/>
          <w:sz w:val="20"/>
          <w:szCs w:val="20"/>
        </w:rPr>
      </w:pPr>
      <w:r w:rsidRPr="00B03370">
        <w:rPr>
          <w:rFonts w:ascii="Century Gothic" w:hAnsi="Century Gothic" w:cstheme="minorHAnsi"/>
          <w:i/>
          <w:sz w:val="20"/>
          <w:szCs w:val="20"/>
        </w:rPr>
        <w:t xml:space="preserve">Tel: 28-5o7-711, e-mail: </w:t>
      </w:r>
      <w:hyperlink r:id="rId7" w:history="1">
        <w:r w:rsidR="0084221B" w:rsidRPr="00FD2AD2">
          <w:rPr>
            <w:rStyle w:val="Hiperhivatkozs"/>
            <w:rFonts w:ascii="Century Gothic" w:hAnsi="Century Gothic" w:cstheme="minorHAnsi"/>
            <w:i/>
            <w:sz w:val="20"/>
            <w:szCs w:val="20"/>
          </w:rPr>
          <w:t>szuleszet-nogyogyaszat@florhosp.hu</w:t>
        </w:r>
      </w:hyperlink>
    </w:p>
    <w:p w:rsidR="0084221B" w:rsidRPr="00B03370" w:rsidRDefault="0084221B" w:rsidP="008E1773">
      <w:pPr>
        <w:spacing w:after="0" w:line="240" w:lineRule="auto"/>
        <w:jc w:val="center"/>
        <w:rPr>
          <w:rFonts w:ascii="Century Gothic" w:hAnsi="Century Gothic" w:cstheme="minorHAnsi"/>
          <w:i/>
          <w:sz w:val="20"/>
          <w:szCs w:val="20"/>
        </w:rPr>
      </w:pPr>
    </w:p>
    <w:p w:rsidR="001E0BCC" w:rsidRPr="00B03370" w:rsidRDefault="001E0BCC" w:rsidP="00CE59E7">
      <w:pPr>
        <w:spacing w:after="0" w:line="240" w:lineRule="auto"/>
        <w:jc w:val="both"/>
        <w:rPr>
          <w:rFonts w:ascii="Century Gothic" w:hAnsi="Century Gothic" w:cstheme="minorHAnsi"/>
          <w:color w:val="000000" w:themeColor="text1"/>
          <w:sz w:val="16"/>
          <w:szCs w:val="16"/>
        </w:rPr>
      </w:pPr>
    </w:p>
    <w:p w:rsidR="0084221B" w:rsidRPr="0084221B" w:rsidRDefault="0084221B" w:rsidP="0084221B">
      <w:pPr>
        <w:pStyle w:val="Cmsor2"/>
        <w:rPr>
          <w:rFonts w:ascii="Century Gothic" w:hAnsi="Century Gothic"/>
          <w:b/>
          <w:sz w:val="28"/>
          <w:szCs w:val="28"/>
        </w:rPr>
      </w:pPr>
      <w:bookmarkStart w:id="0" w:name="OLE_LINK1"/>
      <w:r w:rsidRPr="0084221B">
        <w:rPr>
          <w:rFonts w:ascii="Century Gothic" w:hAnsi="Century Gothic"/>
          <w:b/>
          <w:sz w:val="28"/>
          <w:szCs w:val="28"/>
        </w:rPr>
        <w:t>7. Betegtájékoztató</w:t>
      </w:r>
    </w:p>
    <w:p w:rsidR="0084221B" w:rsidRPr="0084221B" w:rsidRDefault="0084221B" w:rsidP="0084221B">
      <w:pPr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8"/>
          <w:szCs w:val="28"/>
        </w:rPr>
      </w:pPr>
      <w:proofErr w:type="spellStart"/>
      <w:r w:rsidRPr="0084221B">
        <w:rPr>
          <w:rFonts w:ascii="Century Gothic" w:hAnsi="Century Gothic"/>
          <w:b/>
          <w:bCs/>
          <w:sz w:val="28"/>
          <w:szCs w:val="28"/>
        </w:rPr>
        <w:t>Prolapsus</w:t>
      </w:r>
      <w:proofErr w:type="spellEnd"/>
      <w:r w:rsidRPr="0084221B">
        <w:rPr>
          <w:rFonts w:ascii="Century Gothic" w:hAnsi="Century Gothic"/>
          <w:b/>
          <w:bCs/>
          <w:sz w:val="28"/>
          <w:szCs w:val="28"/>
        </w:rPr>
        <w:t xml:space="preserve"> hálók beültetése</w:t>
      </w:r>
    </w:p>
    <w:p w:rsidR="0084221B" w:rsidRDefault="0084221B" w:rsidP="0084221B">
      <w:pPr>
        <w:pStyle w:val="lfej"/>
        <w:tabs>
          <w:tab w:val="left" w:pos="284"/>
        </w:tabs>
        <w:jc w:val="both"/>
        <w:rPr>
          <w:rFonts w:ascii="Century Gothic" w:hAnsi="Century Gothic" w:cs="Times New Roman"/>
          <w:b/>
          <w:bCs/>
          <w:color w:val="000000"/>
        </w:rPr>
      </w:pPr>
    </w:p>
    <w:p w:rsidR="0084221B" w:rsidRPr="0084221B" w:rsidRDefault="0084221B" w:rsidP="0084221B">
      <w:pPr>
        <w:pStyle w:val="lfej"/>
        <w:tabs>
          <w:tab w:val="left" w:pos="284"/>
        </w:tabs>
        <w:jc w:val="both"/>
        <w:rPr>
          <w:rFonts w:ascii="Century Gothic" w:hAnsi="Century Gothic" w:cs="Times New Roman"/>
          <w:b/>
          <w:bCs/>
          <w:color w:val="000000"/>
        </w:rPr>
      </w:pPr>
      <w:bookmarkStart w:id="1" w:name="_GoBack"/>
      <w:bookmarkEnd w:id="1"/>
    </w:p>
    <w:p w:rsidR="0084221B" w:rsidRPr="0084221B" w:rsidRDefault="0084221B" w:rsidP="0084221B">
      <w:pPr>
        <w:pStyle w:val="lfej"/>
        <w:tabs>
          <w:tab w:val="left" w:pos="284"/>
        </w:tabs>
        <w:jc w:val="both"/>
        <w:rPr>
          <w:rFonts w:ascii="Century Gothic" w:hAnsi="Century Gothic" w:cs="Times New Roman"/>
          <w:b/>
          <w:bCs/>
          <w:color w:val="000000"/>
        </w:rPr>
      </w:pPr>
      <w:r w:rsidRPr="0084221B">
        <w:rPr>
          <w:rFonts w:ascii="Century Gothic" w:hAnsi="Century Gothic" w:cs="Times New Roman"/>
          <w:b/>
          <w:bCs/>
          <w:color w:val="000000"/>
        </w:rPr>
        <w:t>A műtét lényege:</w:t>
      </w:r>
    </w:p>
    <w:p w:rsidR="0084221B" w:rsidRPr="0084221B" w:rsidRDefault="0084221B" w:rsidP="0084221B">
      <w:pPr>
        <w:pStyle w:val="lfej"/>
        <w:tabs>
          <w:tab w:val="left" w:pos="284"/>
        </w:tabs>
        <w:jc w:val="both"/>
        <w:rPr>
          <w:rFonts w:ascii="Century Gothic" w:hAnsi="Century Gothic" w:cs="Times New Roman"/>
          <w:color w:val="000000"/>
        </w:rPr>
      </w:pPr>
      <w:r w:rsidRPr="0084221B">
        <w:rPr>
          <w:rFonts w:ascii="Century Gothic" w:hAnsi="Century Gothic" w:cs="Times New Roman"/>
          <w:color w:val="000000"/>
        </w:rPr>
        <w:t>Az elgyengült hüvelyfal, a kismedencei kötőszövetek, szerveket tartó szalagok szövetbarát anyagokkal történő megerősítése.</w:t>
      </w:r>
    </w:p>
    <w:p w:rsidR="0084221B" w:rsidRPr="0084221B" w:rsidRDefault="0084221B" w:rsidP="0084221B">
      <w:pPr>
        <w:pStyle w:val="lfej"/>
        <w:tabs>
          <w:tab w:val="left" w:pos="284"/>
        </w:tabs>
        <w:jc w:val="both"/>
        <w:rPr>
          <w:rFonts w:ascii="Century Gothic" w:hAnsi="Century Gothic" w:cs="Times New Roman"/>
          <w:color w:val="000000"/>
        </w:rPr>
      </w:pPr>
    </w:p>
    <w:p w:rsidR="0084221B" w:rsidRPr="0084221B" w:rsidRDefault="0084221B" w:rsidP="0084221B">
      <w:pPr>
        <w:pStyle w:val="lfej"/>
        <w:tabs>
          <w:tab w:val="left" w:pos="284"/>
        </w:tabs>
        <w:jc w:val="both"/>
        <w:rPr>
          <w:rFonts w:ascii="Century Gothic" w:hAnsi="Century Gothic" w:cs="Times New Roman"/>
          <w:b/>
          <w:bCs/>
          <w:color w:val="000000"/>
        </w:rPr>
      </w:pPr>
      <w:r w:rsidRPr="0084221B">
        <w:rPr>
          <w:rFonts w:ascii="Century Gothic" w:hAnsi="Century Gothic" w:cs="Times New Roman"/>
          <w:b/>
          <w:bCs/>
          <w:color w:val="000000"/>
        </w:rPr>
        <w:t>A beavatkozás célja:</w:t>
      </w:r>
    </w:p>
    <w:p w:rsidR="0084221B" w:rsidRPr="0084221B" w:rsidRDefault="0084221B" w:rsidP="0084221B">
      <w:pPr>
        <w:pStyle w:val="lfej"/>
        <w:tabs>
          <w:tab w:val="left" w:pos="284"/>
        </w:tabs>
        <w:jc w:val="both"/>
        <w:rPr>
          <w:rFonts w:ascii="Century Gothic" w:hAnsi="Century Gothic" w:cs="Times New Roman"/>
        </w:rPr>
      </w:pPr>
      <w:r w:rsidRPr="0084221B">
        <w:rPr>
          <w:rFonts w:ascii="Century Gothic" w:hAnsi="Century Gothic" w:cs="Times New Roman"/>
        </w:rPr>
        <w:t xml:space="preserve">A süllyedéses kórképek hálókkal történő </w:t>
      </w:r>
      <w:proofErr w:type="gramStart"/>
      <w:r w:rsidRPr="0084221B">
        <w:rPr>
          <w:rFonts w:ascii="Century Gothic" w:hAnsi="Century Gothic" w:cs="Times New Roman"/>
        </w:rPr>
        <w:t>korrigálásával</w:t>
      </w:r>
      <w:proofErr w:type="gramEnd"/>
      <w:r w:rsidRPr="0084221B">
        <w:rPr>
          <w:rFonts w:ascii="Century Gothic" w:hAnsi="Century Gothic" w:cs="Times New Roman"/>
        </w:rPr>
        <w:t xml:space="preserve"> a kismedencei szervek eredeti anatómiai helyzetének és az élettani működésnek a lehető legjobb helyreállítása. A megsüllyedt hüvelyfalak, hüvelyboltozat, a hólyagalap és/vagy hólyagnyak, húgycső eredeti anatómiai helyzetének helyreállításával a húzó kismedencei fájdalom, a hüvelyi </w:t>
      </w:r>
      <w:proofErr w:type="spellStart"/>
      <w:r w:rsidRPr="0084221B">
        <w:rPr>
          <w:rFonts w:ascii="Century Gothic" w:hAnsi="Century Gothic" w:cs="Times New Roman"/>
        </w:rPr>
        <w:t>kiboltosulás</w:t>
      </w:r>
      <w:proofErr w:type="spellEnd"/>
      <w:r w:rsidRPr="0084221B">
        <w:rPr>
          <w:rFonts w:ascii="Century Gothic" w:hAnsi="Century Gothic" w:cs="Times New Roman"/>
        </w:rPr>
        <w:t>, a vizelettartási panaszok megszüntetése, a húgycső zárófunkciójának helyreállítása, vagy a megsüllyedt méh kismedencébe történő visszaemelése, rögzítése mellső és/vagy hátsó hüvelyfali hálóval történhet.</w:t>
      </w:r>
    </w:p>
    <w:p w:rsidR="0084221B" w:rsidRPr="0084221B" w:rsidRDefault="0084221B" w:rsidP="0084221B">
      <w:pPr>
        <w:pStyle w:val="lfej"/>
        <w:tabs>
          <w:tab w:val="left" w:pos="284"/>
        </w:tabs>
        <w:jc w:val="both"/>
        <w:rPr>
          <w:rFonts w:ascii="Century Gothic" w:hAnsi="Century Gothic" w:cs="Times New Roman"/>
          <w:color w:val="000000"/>
        </w:rPr>
      </w:pPr>
    </w:p>
    <w:p w:rsidR="0084221B" w:rsidRPr="0084221B" w:rsidRDefault="0084221B" w:rsidP="0084221B">
      <w:pPr>
        <w:pStyle w:val="lfej"/>
        <w:tabs>
          <w:tab w:val="left" w:pos="284"/>
        </w:tabs>
        <w:jc w:val="both"/>
        <w:rPr>
          <w:rFonts w:ascii="Century Gothic" w:hAnsi="Century Gothic" w:cs="Times New Roman"/>
          <w:b/>
          <w:bCs/>
          <w:color w:val="000000"/>
        </w:rPr>
      </w:pPr>
      <w:r w:rsidRPr="0084221B">
        <w:rPr>
          <w:rFonts w:ascii="Century Gothic" w:hAnsi="Century Gothic" w:cs="Times New Roman"/>
          <w:b/>
          <w:bCs/>
          <w:color w:val="000000"/>
        </w:rPr>
        <w:t>Az ellátás folyamata:</w:t>
      </w:r>
    </w:p>
    <w:p w:rsidR="0084221B" w:rsidRPr="0084221B" w:rsidRDefault="0084221B" w:rsidP="0084221B">
      <w:pPr>
        <w:pStyle w:val="lfej"/>
        <w:jc w:val="both"/>
        <w:rPr>
          <w:rFonts w:ascii="Century Gothic" w:hAnsi="Century Gothic" w:cs="Times New Roman"/>
          <w:color w:val="000000"/>
        </w:rPr>
      </w:pPr>
      <w:r w:rsidRPr="0084221B">
        <w:rPr>
          <w:rFonts w:ascii="Century Gothic" w:hAnsi="Century Gothic" w:cs="Times New Roman"/>
          <w:color w:val="000000"/>
        </w:rPr>
        <w:t xml:space="preserve">A kívánt </w:t>
      </w:r>
      <w:proofErr w:type="gramStart"/>
      <w:r w:rsidRPr="0084221B">
        <w:rPr>
          <w:rFonts w:ascii="Century Gothic" w:hAnsi="Century Gothic" w:cs="Times New Roman"/>
          <w:color w:val="000000"/>
        </w:rPr>
        <w:t>korrekciónak</w:t>
      </w:r>
      <w:proofErr w:type="gramEnd"/>
      <w:r w:rsidRPr="0084221B">
        <w:rPr>
          <w:rFonts w:ascii="Century Gothic" w:hAnsi="Century Gothic" w:cs="Times New Roman"/>
          <w:color w:val="000000"/>
        </w:rPr>
        <w:t xml:space="preserve"> megfelelő terület műtéti feltárása, szövetek közti preparálás után szövetbarát műanyag háló, és/vagy szalag beültetése, azoknak a kismedence meghatározott anatómiai pontjaihoz rögzítése során. A sebszélek zárása. A hólyagba állandó katétert helyezünk, a hüvelyt általában tamponnal tömjük ki. A tampont másnap, az állandó katétert három nap után távolítjuk el.</w:t>
      </w:r>
    </w:p>
    <w:p w:rsidR="0084221B" w:rsidRPr="0084221B" w:rsidRDefault="0084221B" w:rsidP="0084221B">
      <w:pPr>
        <w:pStyle w:val="lfej"/>
        <w:jc w:val="both"/>
        <w:rPr>
          <w:rFonts w:ascii="Century Gothic" w:hAnsi="Century Gothic" w:cs="Times New Roman"/>
          <w:color w:val="000000"/>
        </w:rPr>
      </w:pPr>
    </w:p>
    <w:p w:rsidR="0084221B" w:rsidRPr="0084221B" w:rsidRDefault="0084221B" w:rsidP="00842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color w:val="000000"/>
        </w:rPr>
      </w:pPr>
      <w:r w:rsidRPr="0084221B">
        <w:rPr>
          <w:rFonts w:ascii="Century Gothic" w:hAnsi="Century Gothic"/>
          <w:b/>
          <w:bCs/>
          <w:color w:val="000000"/>
        </w:rPr>
        <w:t>A beavatkozás előnye:</w:t>
      </w:r>
    </w:p>
    <w:p w:rsidR="0084221B" w:rsidRPr="0084221B" w:rsidRDefault="0084221B" w:rsidP="00842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color w:val="000000"/>
        </w:rPr>
      </w:pPr>
      <w:r w:rsidRPr="0084221B">
        <w:rPr>
          <w:rFonts w:ascii="Century Gothic" w:hAnsi="Century Gothic"/>
          <w:color w:val="000000"/>
        </w:rPr>
        <w:t>A szövetbarát anyag beépülése után alig fordul elő ismételt kiújulás, a tartós gyógyulás esélye 80-90%.</w:t>
      </w:r>
    </w:p>
    <w:p w:rsidR="0084221B" w:rsidRPr="0084221B" w:rsidRDefault="0084221B" w:rsidP="00842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color w:val="000000"/>
        </w:rPr>
      </w:pPr>
    </w:p>
    <w:p w:rsidR="0084221B" w:rsidRPr="0084221B" w:rsidRDefault="0084221B" w:rsidP="00842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color w:val="000000"/>
        </w:rPr>
      </w:pPr>
      <w:r w:rsidRPr="0084221B">
        <w:rPr>
          <w:rFonts w:ascii="Century Gothic" w:hAnsi="Century Gothic"/>
          <w:b/>
          <w:bCs/>
          <w:color w:val="000000"/>
        </w:rPr>
        <w:t>A beavatkozás kockázatai, lehetséges szövődményei:</w:t>
      </w:r>
    </w:p>
    <w:p w:rsidR="0084221B" w:rsidRPr="0084221B" w:rsidRDefault="0084221B" w:rsidP="00842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</w:rPr>
      </w:pPr>
      <w:r w:rsidRPr="0084221B">
        <w:rPr>
          <w:rFonts w:ascii="Century Gothic" w:hAnsi="Century Gothic"/>
          <w:color w:val="000000"/>
        </w:rPr>
        <w:t xml:space="preserve">- Műtét sikertelensége esetén a panaszok, megmaradása, esetleg kiújulása. A háló vagy szalag fölött a seb gyógyulási zavara, a szalagok, hálók </w:t>
      </w:r>
      <w:proofErr w:type="spellStart"/>
      <w:r w:rsidRPr="0084221B">
        <w:rPr>
          <w:rFonts w:ascii="Century Gothic" w:hAnsi="Century Gothic"/>
          <w:color w:val="000000"/>
        </w:rPr>
        <w:t>kilökődése</w:t>
      </w:r>
      <w:proofErr w:type="spellEnd"/>
      <w:r w:rsidRPr="0084221B">
        <w:rPr>
          <w:rFonts w:ascii="Century Gothic" w:hAnsi="Century Gothic"/>
          <w:color w:val="000000"/>
        </w:rPr>
        <w:t>.</w:t>
      </w:r>
    </w:p>
    <w:p w:rsidR="0084221B" w:rsidRPr="0084221B" w:rsidRDefault="0084221B" w:rsidP="0084221B">
      <w:pPr>
        <w:pStyle w:val="lfej"/>
        <w:jc w:val="both"/>
        <w:rPr>
          <w:rFonts w:ascii="Century Gothic" w:hAnsi="Century Gothic" w:cs="Times New Roman"/>
          <w:color w:val="000000"/>
        </w:rPr>
      </w:pPr>
      <w:r w:rsidRPr="0084221B">
        <w:rPr>
          <w:rFonts w:ascii="Century Gothic" w:hAnsi="Century Gothic" w:cs="Times New Roman"/>
          <w:color w:val="000000"/>
        </w:rPr>
        <w:t xml:space="preserve">- Végbél, környező lágyrészek, a hólyag, a húgycső sérülése, tartós katéter viselés. Házaséleti nehezítettség. Vérzés, gyulladás, láz, trombózis, </w:t>
      </w:r>
      <w:proofErr w:type="gramStart"/>
      <w:r w:rsidRPr="0084221B">
        <w:rPr>
          <w:rFonts w:ascii="Century Gothic" w:hAnsi="Century Gothic" w:cs="Times New Roman"/>
          <w:color w:val="000000"/>
        </w:rPr>
        <w:t>embólia</w:t>
      </w:r>
      <w:proofErr w:type="gramEnd"/>
      <w:r w:rsidRPr="0084221B">
        <w:rPr>
          <w:rFonts w:ascii="Century Gothic" w:hAnsi="Century Gothic" w:cs="Times New Roman"/>
          <w:color w:val="000000"/>
        </w:rPr>
        <w:t>.</w:t>
      </w:r>
    </w:p>
    <w:p w:rsidR="0084221B" w:rsidRPr="0084221B" w:rsidRDefault="0084221B" w:rsidP="0084221B">
      <w:pPr>
        <w:pStyle w:val="lfej"/>
        <w:jc w:val="both"/>
        <w:rPr>
          <w:rFonts w:ascii="Century Gothic" w:hAnsi="Century Gothic" w:cs="Times New Roman"/>
          <w:color w:val="000000"/>
        </w:rPr>
      </w:pPr>
    </w:p>
    <w:p w:rsidR="0084221B" w:rsidRPr="0084221B" w:rsidRDefault="0084221B" w:rsidP="00842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</w:rPr>
      </w:pPr>
      <w:r w:rsidRPr="0084221B">
        <w:rPr>
          <w:rFonts w:ascii="Century Gothic" w:hAnsi="Century Gothic"/>
          <w:b/>
          <w:bCs/>
          <w:color w:val="000000"/>
        </w:rPr>
        <w:t xml:space="preserve"> Lehetséges alternatív eljárások, módszerek:</w:t>
      </w:r>
      <w:r w:rsidRPr="0084221B">
        <w:rPr>
          <w:rFonts w:ascii="Century Gothic" w:hAnsi="Century Gothic"/>
          <w:color w:val="000000"/>
        </w:rPr>
        <w:t xml:space="preserve"> </w:t>
      </w:r>
    </w:p>
    <w:p w:rsidR="0084221B" w:rsidRPr="0084221B" w:rsidRDefault="0084221B" w:rsidP="00842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</w:rPr>
      </w:pPr>
      <w:r w:rsidRPr="0084221B">
        <w:rPr>
          <w:rFonts w:ascii="Century Gothic" w:hAnsi="Century Gothic"/>
          <w:color w:val="000000"/>
        </w:rPr>
        <w:t>- Beavatkozás elhagyása.</w:t>
      </w:r>
    </w:p>
    <w:p w:rsidR="0084221B" w:rsidRPr="0084221B" w:rsidRDefault="0084221B" w:rsidP="00842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</w:rPr>
      </w:pPr>
      <w:r w:rsidRPr="0084221B">
        <w:rPr>
          <w:rFonts w:ascii="Century Gothic" w:hAnsi="Century Gothic"/>
          <w:color w:val="000000"/>
        </w:rPr>
        <w:t>- Gyógyszeres kezelés.</w:t>
      </w:r>
    </w:p>
    <w:p w:rsidR="0084221B" w:rsidRPr="0084221B" w:rsidRDefault="0084221B" w:rsidP="00842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</w:rPr>
      </w:pPr>
      <w:r w:rsidRPr="0084221B">
        <w:rPr>
          <w:rFonts w:ascii="Century Gothic" w:hAnsi="Century Gothic"/>
          <w:color w:val="000000"/>
        </w:rPr>
        <w:t xml:space="preserve">- </w:t>
      </w:r>
      <w:proofErr w:type="gramStart"/>
      <w:r w:rsidRPr="0084221B">
        <w:rPr>
          <w:rFonts w:ascii="Century Gothic" w:hAnsi="Century Gothic"/>
          <w:color w:val="000000"/>
        </w:rPr>
        <w:t>Speciális</w:t>
      </w:r>
      <w:proofErr w:type="gramEnd"/>
      <w:r w:rsidRPr="0084221B">
        <w:rPr>
          <w:rFonts w:ascii="Century Gothic" w:hAnsi="Century Gothic"/>
          <w:color w:val="000000"/>
        </w:rPr>
        <w:t xml:space="preserve"> torna, inkontinencia betét viselése.</w:t>
      </w:r>
    </w:p>
    <w:p w:rsidR="0084221B" w:rsidRPr="0084221B" w:rsidRDefault="0084221B" w:rsidP="00842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</w:rPr>
      </w:pPr>
      <w:r w:rsidRPr="0084221B">
        <w:rPr>
          <w:rFonts w:ascii="Century Gothic" w:hAnsi="Century Gothic"/>
          <w:color w:val="000000"/>
        </w:rPr>
        <w:t>- Más műtét végzése.</w:t>
      </w:r>
    </w:p>
    <w:p w:rsidR="0084221B" w:rsidRPr="0084221B" w:rsidRDefault="0084221B" w:rsidP="00842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</w:rPr>
      </w:pPr>
    </w:p>
    <w:p w:rsidR="0084221B" w:rsidRPr="0084221B" w:rsidRDefault="0084221B" w:rsidP="0084221B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</w:rPr>
      </w:pPr>
      <w:r w:rsidRPr="0084221B">
        <w:rPr>
          <w:rFonts w:ascii="Century Gothic" w:hAnsi="Century Gothic"/>
          <w:b/>
          <w:bCs/>
          <w:color w:val="000000"/>
        </w:rPr>
        <w:t>A javasolt beavatkozás elmaradásának lehetséges kockázatai:</w:t>
      </w:r>
      <w:r w:rsidRPr="0084221B">
        <w:rPr>
          <w:rFonts w:ascii="Century Gothic" w:hAnsi="Century Gothic"/>
          <w:color w:val="000000"/>
        </w:rPr>
        <w:t xml:space="preserve"> </w:t>
      </w:r>
    </w:p>
    <w:p w:rsidR="0084221B" w:rsidRPr="0084221B" w:rsidRDefault="0084221B" w:rsidP="0084221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</w:rPr>
      </w:pPr>
      <w:r w:rsidRPr="0084221B">
        <w:rPr>
          <w:rFonts w:ascii="Century Gothic" w:hAnsi="Century Gothic"/>
          <w:color w:val="000000"/>
        </w:rPr>
        <w:t>A meglévő panaszok fokozódása, tartós vizelettartási képtelenség kialakulása, húgyúti fertőzések gyakoribbá válása. Hólyagsérv és a hüvelyfali süllyedés, méh süllyedés kifejezettebbé válása, hüvelyfalak kisebesedése, vizelet elakadása.</w:t>
      </w:r>
    </w:p>
    <w:p w:rsidR="0084221B" w:rsidRPr="0084221B" w:rsidRDefault="0084221B" w:rsidP="0084221B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</w:p>
    <w:p w:rsidR="0084221B" w:rsidRPr="0084221B" w:rsidRDefault="0084221B" w:rsidP="0084221B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</w:p>
    <w:p w:rsidR="0084221B" w:rsidRDefault="0084221B" w:rsidP="0084221B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</w:p>
    <w:p w:rsidR="0085681D" w:rsidRDefault="0085681D" w:rsidP="0085681D">
      <w:pPr>
        <w:pStyle w:val="Cmsor2"/>
        <w:rPr>
          <w:rFonts w:ascii="Century Gothic" w:eastAsiaTheme="minorEastAsia" w:hAnsi="Century Gothic"/>
          <w:b/>
          <w:sz w:val="28"/>
          <w:szCs w:val="28"/>
        </w:rPr>
      </w:pPr>
    </w:p>
    <w:p w:rsidR="00C23907" w:rsidRDefault="00C23907" w:rsidP="005C08FD">
      <w:pPr>
        <w:jc w:val="both"/>
        <w:rPr>
          <w:rFonts w:ascii="Century Gothic" w:hAnsi="Century Gothic" w:cstheme="minorHAnsi"/>
          <w:sz w:val="20"/>
          <w:szCs w:val="20"/>
        </w:rPr>
      </w:pPr>
    </w:p>
    <w:p w:rsidR="005A6B94" w:rsidRPr="00B03370" w:rsidRDefault="005C08FD" w:rsidP="005C08FD">
      <w:pPr>
        <w:jc w:val="both"/>
        <w:rPr>
          <w:rFonts w:ascii="Century Gothic" w:hAnsi="Century Gothic" w:cstheme="minorHAnsi"/>
          <w:sz w:val="20"/>
          <w:szCs w:val="20"/>
        </w:rPr>
      </w:pPr>
      <w:r w:rsidRPr="00B03370">
        <w:rPr>
          <w:rFonts w:ascii="Century Gothic" w:hAnsi="Century Gothic" w:cstheme="minorHAnsi"/>
          <w:sz w:val="20"/>
          <w:szCs w:val="20"/>
        </w:rPr>
        <w:t>Kistarcsa, 20</w:t>
      </w:r>
      <w:r w:rsidR="00825FFA" w:rsidRPr="00B03370">
        <w:rPr>
          <w:rFonts w:ascii="Century Gothic" w:hAnsi="Century Gothic" w:cstheme="minorHAnsi"/>
          <w:sz w:val="20"/>
          <w:szCs w:val="20"/>
        </w:rPr>
        <w:t>20</w:t>
      </w:r>
      <w:r w:rsidRPr="00B03370">
        <w:rPr>
          <w:rFonts w:ascii="Century Gothic" w:hAnsi="Century Gothic" w:cstheme="minorHAnsi"/>
          <w:sz w:val="20"/>
          <w:szCs w:val="20"/>
        </w:rPr>
        <w:t xml:space="preserve">. </w:t>
      </w:r>
      <w:r w:rsidR="00825FFA" w:rsidRPr="00B03370">
        <w:rPr>
          <w:rFonts w:ascii="Century Gothic" w:hAnsi="Century Gothic" w:cstheme="minorHAnsi"/>
          <w:sz w:val="20"/>
          <w:szCs w:val="20"/>
        </w:rPr>
        <w:t>szeptember 10.</w:t>
      </w:r>
      <w:r w:rsidR="007D67B9" w:rsidRPr="00B03370">
        <w:rPr>
          <w:rFonts w:ascii="Century Gothic" w:hAnsi="Century Gothic" w:cstheme="minorHAnsi"/>
          <w:sz w:val="20"/>
          <w:szCs w:val="20"/>
        </w:rPr>
        <w:t xml:space="preserve">/3 </w:t>
      </w:r>
      <w:proofErr w:type="gramStart"/>
      <w:r w:rsidR="007D67B9" w:rsidRPr="00B03370">
        <w:rPr>
          <w:rFonts w:ascii="Century Gothic" w:hAnsi="Century Gothic" w:cstheme="minorHAnsi"/>
          <w:sz w:val="20"/>
          <w:szCs w:val="20"/>
        </w:rPr>
        <w:t>verzió</w:t>
      </w:r>
      <w:r w:rsidR="007D67B9" w:rsidRPr="00B03370">
        <w:rPr>
          <w:rFonts w:ascii="Century Gothic" w:hAnsi="Century Gothic" w:cstheme="minorHAnsi"/>
          <w:sz w:val="20"/>
          <w:szCs w:val="20"/>
        </w:rPr>
        <w:tab/>
      </w:r>
      <w:r w:rsidR="007D67B9" w:rsidRPr="00B03370">
        <w:rPr>
          <w:rFonts w:ascii="Century Gothic" w:hAnsi="Century Gothic" w:cstheme="minorHAnsi"/>
          <w:sz w:val="20"/>
          <w:szCs w:val="20"/>
        </w:rPr>
        <w:tab/>
      </w:r>
      <w:r w:rsidR="008E1773" w:rsidRPr="00B03370">
        <w:rPr>
          <w:rFonts w:ascii="Century Gothic" w:hAnsi="Century Gothic" w:cstheme="minorHAnsi"/>
          <w:sz w:val="20"/>
          <w:szCs w:val="20"/>
        </w:rPr>
        <w:t xml:space="preserve">          </w:t>
      </w:r>
      <w:r w:rsidR="007D67B9" w:rsidRPr="00B03370">
        <w:rPr>
          <w:rFonts w:ascii="Century Gothic" w:hAnsi="Century Gothic" w:cstheme="minorHAnsi"/>
          <w:sz w:val="20"/>
          <w:szCs w:val="20"/>
        </w:rPr>
        <w:t>Összeállította</w:t>
      </w:r>
      <w:proofErr w:type="gramEnd"/>
      <w:r w:rsidR="007D67B9" w:rsidRPr="00B03370">
        <w:rPr>
          <w:rFonts w:ascii="Century Gothic" w:hAnsi="Century Gothic" w:cstheme="minorHAnsi"/>
          <w:sz w:val="20"/>
          <w:szCs w:val="20"/>
        </w:rPr>
        <w:t xml:space="preserve">: </w:t>
      </w:r>
      <w:r w:rsidR="00AE24C3" w:rsidRPr="00B03370">
        <w:rPr>
          <w:rFonts w:ascii="Century Gothic" w:hAnsi="Century Gothic" w:cstheme="minorHAnsi"/>
          <w:sz w:val="20"/>
          <w:szCs w:val="20"/>
        </w:rPr>
        <w:t>Dr. Sipos Attila osztályvezető főorvos</w:t>
      </w:r>
      <w:bookmarkEnd w:id="0"/>
    </w:p>
    <w:sectPr w:rsidR="005A6B94" w:rsidRPr="00B03370" w:rsidSect="008E1773">
      <w:headerReference w:type="default" r:id="rId8"/>
      <w:footerReference w:type="default" r:id="rId9"/>
      <w:pgSz w:w="11906" w:h="16838"/>
      <w:pgMar w:top="142" w:right="720" w:bottom="426" w:left="720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4C4" w:rsidRDefault="000D44C4" w:rsidP="0008169F">
      <w:pPr>
        <w:spacing w:after="0" w:line="240" w:lineRule="auto"/>
      </w:pPr>
      <w:r>
        <w:separator/>
      </w:r>
    </w:p>
  </w:endnote>
  <w:endnote w:type="continuationSeparator" w:id="0">
    <w:p w:rsidR="000D44C4" w:rsidRDefault="000D44C4" w:rsidP="0008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ACC" w:rsidRPr="005263DA" w:rsidRDefault="00721C63" w:rsidP="005263DA">
    <w:pPr>
      <w:spacing w:after="0" w:line="240" w:lineRule="auto"/>
      <w:jc w:val="center"/>
      <w:rPr>
        <w:rFonts w:ascii="Century Gothic" w:hAnsi="Century Gothic"/>
        <w:color w:val="FFFFFF" w:themeColor="background1"/>
      </w:rPr>
    </w:pPr>
    <w:r w:rsidRPr="005263DA">
      <w:rPr>
        <w:rFonts w:ascii="Century Gothic" w:hAnsi="Century Gothic"/>
        <w:color w:val="FFFFFF" w:themeColor="background1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4C4" w:rsidRDefault="000D44C4" w:rsidP="0008169F">
      <w:pPr>
        <w:spacing w:after="0" w:line="240" w:lineRule="auto"/>
      </w:pPr>
      <w:r>
        <w:separator/>
      </w:r>
    </w:p>
  </w:footnote>
  <w:footnote w:type="continuationSeparator" w:id="0">
    <w:p w:rsidR="000D44C4" w:rsidRDefault="000D44C4" w:rsidP="00081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FFA" w:rsidRDefault="00D22EB3" w:rsidP="00825FFA"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04891DD4" wp14:editId="1B49EFF6">
          <wp:simplePos x="0" y="0"/>
          <wp:positionH relativeFrom="margin">
            <wp:align>center</wp:align>
          </wp:positionH>
          <wp:positionV relativeFrom="paragraph">
            <wp:posOffset>-230505</wp:posOffset>
          </wp:positionV>
          <wp:extent cx="1447800" cy="348308"/>
          <wp:effectExtent l="0" t="0" r="0" b="0"/>
          <wp:wrapNone/>
          <wp:docPr id="204" name="Kép 204" descr="Logo_szöv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zöv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48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5FFA" w:rsidRPr="001E279C">
      <w:rPr>
        <w:noProof/>
        <w:color w:val="0070C0"/>
        <w:lang w:eastAsia="hu-HU"/>
      </w:rPr>
      <w:drawing>
        <wp:anchor distT="0" distB="0" distL="114300" distR="114300" simplePos="0" relativeHeight="251659264" behindDoc="1" locked="0" layoutInCell="1" allowOverlap="1" wp14:anchorId="1035202C" wp14:editId="611FDF3F">
          <wp:simplePos x="0" y="0"/>
          <wp:positionH relativeFrom="margin">
            <wp:align>left</wp:align>
          </wp:positionH>
          <wp:positionV relativeFrom="paragraph">
            <wp:posOffset>-354330</wp:posOffset>
          </wp:positionV>
          <wp:extent cx="6635115" cy="552450"/>
          <wp:effectExtent l="0" t="0" r="0" b="0"/>
          <wp:wrapNone/>
          <wp:docPr id="202" name="Kép 202" descr="C:\Users\User\Documents\PRAXIS-DG\PRAXIS_ÚJ(2019)\Flór-leadás\CD\Logó\fejléc_ker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User\Documents\PRAXIS-DG\PRAXIS_ÚJ(2019)\Flór-leadás\CD\Logó\fejléc_ker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1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5FFA"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1EC4549F" wp14:editId="6CEF1E57">
          <wp:simplePos x="0" y="0"/>
          <wp:positionH relativeFrom="column">
            <wp:posOffset>6029325</wp:posOffset>
          </wp:positionH>
          <wp:positionV relativeFrom="paragraph">
            <wp:posOffset>-268605</wp:posOffset>
          </wp:positionV>
          <wp:extent cx="356096" cy="352425"/>
          <wp:effectExtent l="0" t="0" r="6350" b="0"/>
          <wp:wrapNone/>
          <wp:docPr id="203" name="Kép 203" descr="Logó_szimból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ó_szimbólum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920" cy="353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BD"/>
    <w:rsid w:val="000479E7"/>
    <w:rsid w:val="0008169F"/>
    <w:rsid w:val="000D44C4"/>
    <w:rsid w:val="00166E6B"/>
    <w:rsid w:val="00173D2A"/>
    <w:rsid w:val="001E0BCC"/>
    <w:rsid w:val="002361B7"/>
    <w:rsid w:val="00253070"/>
    <w:rsid w:val="003153EB"/>
    <w:rsid w:val="003715B1"/>
    <w:rsid w:val="00372407"/>
    <w:rsid w:val="003A7198"/>
    <w:rsid w:val="00411F81"/>
    <w:rsid w:val="004321F6"/>
    <w:rsid w:val="004C32CF"/>
    <w:rsid w:val="004D369E"/>
    <w:rsid w:val="005263DA"/>
    <w:rsid w:val="005459DE"/>
    <w:rsid w:val="005558FC"/>
    <w:rsid w:val="005A6B94"/>
    <w:rsid w:val="005C08FD"/>
    <w:rsid w:val="00627257"/>
    <w:rsid w:val="006B71EB"/>
    <w:rsid w:val="006D669A"/>
    <w:rsid w:val="00721C63"/>
    <w:rsid w:val="00732ABA"/>
    <w:rsid w:val="00746A16"/>
    <w:rsid w:val="00770C73"/>
    <w:rsid w:val="007815DA"/>
    <w:rsid w:val="007B41C9"/>
    <w:rsid w:val="007D67B9"/>
    <w:rsid w:val="00825FFA"/>
    <w:rsid w:val="008320C9"/>
    <w:rsid w:val="0084221B"/>
    <w:rsid w:val="0085681D"/>
    <w:rsid w:val="00857ACC"/>
    <w:rsid w:val="00890ECB"/>
    <w:rsid w:val="008B2AE1"/>
    <w:rsid w:val="008D5940"/>
    <w:rsid w:val="008E1773"/>
    <w:rsid w:val="008E1C50"/>
    <w:rsid w:val="0090451D"/>
    <w:rsid w:val="009528AE"/>
    <w:rsid w:val="00967E31"/>
    <w:rsid w:val="009E7447"/>
    <w:rsid w:val="00A36038"/>
    <w:rsid w:val="00A46F6E"/>
    <w:rsid w:val="00A50A72"/>
    <w:rsid w:val="00A630B1"/>
    <w:rsid w:val="00A9731A"/>
    <w:rsid w:val="00AE24C3"/>
    <w:rsid w:val="00B03370"/>
    <w:rsid w:val="00B201DA"/>
    <w:rsid w:val="00B4028A"/>
    <w:rsid w:val="00B94CC4"/>
    <w:rsid w:val="00BA3294"/>
    <w:rsid w:val="00BA4000"/>
    <w:rsid w:val="00BC269C"/>
    <w:rsid w:val="00BC6530"/>
    <w:rsid w:val="00BD7FB1"/>
    <w:rsid w:val="00BE0EBD"/>
    <w:rsid w:val="00C23907"/>
    <w:rsid w:val="00C2524D"/>
    <w:rsid w:val="00C709BF"/>
    <w:rsid w:val="00C8744E"/>
    <w:rsid w:val="00CD35F3"/>
    <w:rsid w:val="00CE59E7"/>
    <w:rsid w:val="00CE7ED9"/>
    <w:rsid w:val="00CF2FF2"/>
    <w:rsid w:val="00D22EB3"/>
    <w:rsid w:val="00D92348"/>
    <w:rsid w:val="00D92D3F"/>
    <w:rsid w:val="00DD3B57"/>
    <w:rsid w:val="00EE4576"/>
    <w:rsid w:val="00F36F8B"/>
    <w:rsid w:val="00F53C2D"/>
    <w:rsid w:val="00F573C7"/>
    <w:rsid w:val="00FC0135"/>
    <w:rsid w:val="00FC03F5"/>
    <w:rsid w:val="00FE2B85"/>
    <w:rsid w:val="00FF3D46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01328E"/>
  <w15:chartTrackingRefBased/>
  <w15:docId w15:val="{F2C95C54-A222-4C9F-8074-C7FA8072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5C08F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C08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caps/>
      <w:sz w:val="32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1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169F"/>
  </w:style>
  <w:style w:type="paragraph" w:styleId="llb">
    <w:name w:val="footer"/>
    <w:basedOn w:val="Norml"/>
    <w:link w:val="llbChar"/>
    <w:uiPriority w:val="99"/>
    <w:unhideWhenUsed/>
    <w:rsid w:val="00081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169F"/>
  </w:style>
  <w:style w:type="paragraph" w:styleId="Buborkszveg">
    <w:name w:val="Balloon Text"/>
    <w:basedOn w:val="Norml"/>
    <w:link w:val="BuborkszvegChar"/>
    <w:uiPriority w:val="99"/>
    <w:semiHidden/>
    <w:unhideWhenUsed/>
    <w:rsid w:val="00BD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7FB1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C0135"/>
    <w:rPr>
      <w:color w:val="0563C1" w:themeColor="hyperlink"/>
      <w:u w:val="single"/>
    </w:rPr>
  </w:style>
  <w:style w:type="paragraph" w:styleId="Szvegtrzs">
    <w:name w:val="Body Text"/>
    <w:basedOn w:val="Norml"/>
    <w:link w:val="SzvegtrzsChar"/>
    <w:rsid w:val="009528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528A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C08F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C08FD"/>
  </w:style>
  <w:style w:type="character" w:customStyle="1" w:styleId="Cmsor1Char">
    <w:name w:val="Címsor 1 Char"/>
    <w:basedOn w:val="Bekezdsalapbettpusa"/>
    <w:link w:val="Cmsor1"/>
    <w:rsid w:val="005C08FD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5C08FD"/>
    <w:rPr>
      <w:rFonts w:ascii="Times New Roman" w:eastAsia="Times New Roman" w:hAnsi="Times New Roman" w:cs="Times New Roman"/>
      <w:bCs/>
      <w:caps/>
      <w:sz w:val="32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uleszet-nogyogyaszat@florhosp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B398F-F8DC-4879-B0A2-73CD4BD0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Zsocca</dc:creator>
  <cp:keywords/>
  <dc:description/>
  <cp:lastModifiedBy>Hamar Ágnes</cp:lastModifiedBy>
  <cp:revision>2</cp:revision>
  <cp:lastPrinted>2020-09-15T06:52:00Z</cp:lastPrinted>
  <dcterms:created xsi:type="dcterms:W3CDTF">2020-09-15T06:52:00Z</dcterms:created>
  <dcterms:modified xsi:type="dcterms:W3CDTF">2020-09-15T06:52:00Z</dcterms:modified>
</cp:coreProperties>
</file>